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125A" w:rsidRDefault="001E125A" w:rsidP="0016634F">
      <w:pPr>
        <w:jc w:val="center"/>
        <w:rPr>
          <w:kern w:val="0"/>
          <w:sz w:val="32"/>
        </w:rPr>
      </w:pPr>
    </w:p>
    <w:p w:rsidR="00C57B7D" w:rsidRPr="0016634F" w:rsidRDefault="0016634F" w:rsidP="0016634F">
      <w:pPr>
        <w:jc w:val="center"/>
        <w:rPr>
          <w:kern w:val="0"/>
          <w:sz w:val="32"/>
        </w:rPr>
      </w:pPr>
      <w:r>
        <w:rPr>
          <w:rFonts w:hint="eastAsia"/>
          <w:kern w:val="0"/>
          <w:sz w:val="32"/>
        </w:rPr>
        <w:t>第２</w:t>
      </w:r>
      <w:r w:rsidR="00C57B7D">
        <w:rPr>
          <w:rFonts w:hint="eastAsia"/>
          <w:spacing w:val="7"/>
          <w:kern w:val="0"/>
          <w:sz w:val="32"/>
          <w:fitText w:val="3600" w:id="1368593664"/>
        </w:rPr>
        <w:t>ケアハウス南紀管理規</w:t>
      </w:r>
      <w:r w:rsidR="00C57B7D">
        <w:rPr>
          <w:rFonts w:hint="eastAsia"/>
          <w:spacing w:val="-30"/>
          <w:kern w:val="0"/>
          <w:sz w:val="32"/>
          <w:fitText w:val="3600" w:id="1368593664"/>
        </w:rPr>
        <w:t>定</w:t>
      </w:r>
    </w:p>
    <w:p w:rsidR="00C57B7D" w:rsidRPr="0016634F" w:rsidRDefault="00C57B7D">
      <w:pPr>
        <w:jc w:val="left"/>
        <w:rPr>
          <w:sz w:val="24"/>
        </w:rPr>
      </w:pPr>
    </w:p>
    <w:p w:rsidR="00C57B7D" w:rsidRDefault="00C57B7D">
      <w:pPr>
        <w:jc w:val="left"/>
        <w:rPr>
          <w:sz w:val="24"/>
        </w:rPr>
      </w:pPr>
    </w:p>
    <w:p w:rsidR="00C57B7D" w:rsidRDefault="00C57B7D">
      <w:pPr>
        <w:jc w:val="center"/>
      </w:pPr>
      <w:r>
        <w:rPr>
          <w:rFonts w:hint="eastAsia"/>
        </w:rPr>
        <w:t>第１章　総　　　則</w:t>
      </w:r>
    </w:p>
    <w:p w:rsidR="00C57B7D" w:rsidRDefault="00C57B7D">
      <w:pPr>
        <w:jc w:val="left"/>
      </w:pPr>
    </w:p>
    <w:p w:rsidR="00C57B7D" w:rsidRDefault="00C57B7D">
      <w:pPr>
        <w:jc w:val="left"/>
      </w:pPr>
      <w:r>
        <w:rPr>
          <w:rFonts w:hint="eastAsia"/>
        </w:rPr>
        <w:t>（目　的）</w:t>
      </w:r>
    </w:p>
    <w:p w:rsidR="00C57B7D" w:rsidRDefault="00C57B7D">
      <w:pPr>
        <w:ind w:left="225" w:hangingChars="100" w:hanging="225"/>
      </w:pPr>
      <w:r>
        <w:rPr>
          <w:rFonts w:hint="eastAsia"/>
        </w:rPr>
        <w:t>第１条　この規定は、社会福祉法人南紀白浜福祉会が設置する</w:t>
      </w:r>
      <w:r w:rsidR="00A06DB4">
        <w:rPr>
          <w:rFonts w:hint="eastAsia"/>
        </w:rPr>
        <w:t>第</w:t>
      </w:r>
      <w:r w:rsidR="000B73B2">
        <w:rPr>
          <w:rFonts w:ascii="ＭＳ 明朝" w:hAnsi="ＭＳ 明朝" w:hint="eastAsia"/>
        </w:rPr>
        <w:t>２</w:t>
      </w:r>
      <w:r>
        <w:rPr>
          <w:rFonts w:hint="eastAsia"/>
        </w:rPr>
        <w:t>ケアハウス南紀（以下「施設」という。）の管理運営について必要な事項を定め、業務の適性且つ円滑な執行と老人福祉法の理念に基づき、利用者の処遇の充実並びに生活の安定を図ることを目的とする。</w:t>
      </w:r>
    </w:p>
    <w:p w:rsidR="00C57B7D" w:rsidRDefault="00C57B7D"/>
    <w:p w:rsidR="00C57B7D" w:rsidRDefault="00C57B7D">
      <w:r>
        <w:rPr>
          <w:rFonts w:hint="eastAsia"/>
        </w:rPr>
        <w:t>（管理運営方法）</w:t>
      </w:r>
    </w:p>
    <w:p w:rsidR="00C57B7D" w:rsidRDefault="00C57B7D">
      <w:pPr>
        <w:ind w:left="225" w:hangingChars="100" w:hanging="225"/>
      </w:pPr>
      <w:r>
        <w:rPr>
          <w:rFonts w:hint="eastAsia"/>
        </w:rPr>
        <w:t>第２条　施設の管理運営については、老人の特性に配慮した住みよい住居を提供し、利用者の自主性尊重を基本として、利用者が明るく心豊かな生活が出来るよう、食事の提供、相談機能の充実、余暇活動の援助、疾病、災害等緊急時の対応等処遇に万全を期することを基本方針とする。</w:t>
      </w:r>
    </w:p>
    <w:p w:rsidR="00C57B7D" w:rsidRDefault="00C57B7D"/>
    <w:p w:rsidR="00C57B7D" w:rsidRDefault="00C57B7D">
      <w:r>
        <w:rPr>
          <w:rFonts w:hint="eastAsia"/>
        </w:rPr>
        <w:t>（利用者の定員）</w:t>
      </w:r>
    </w:p>
    <w:p w:rsidR="00C57B7D" w:rsidRDefault="00C57B7D">
      <w:r>
        <w:rPr>
          <w:rFonts w:hint="eastAsia"/>
        </w:rPr>
        <w:t>第３条　施設の利用者定員は５</w:t>
      </w:r>
      <w:r w:rsidR="0016634F">
        <w:rPr>
          <w:rFonts w:hint="eastAsia"/>
        </w:rPr>
        <w:t>０</w:t>
      </w:r>
      <w:r>
        <w:rPr>
          <w:rFonts w:hint="eastAsia"/>
        </w:rPr>
        <w:t>名とする。</w:t>
      </w:r>
    </w:p>
    <w:p w:rsidR="00C57B7D" w:rsidRPr="0016634F" w:rsidRDefault="00C57B7D">
      <w:pPr>
        <w:pStyle w:val="a3"/>
        <w:tabs>
          <w:tab w:val="clear" w:pos="4252"/>
          <w:tab w:val="clear" w:pos="8504"/>
        </w:tabs>
        <w:snapToGrid/>
      </w:pPr>
    </w:p>
    <w:p w:rsidR="00C57B7D" w:rsidRDefault="00C57B7D">
      <w:r>
        <w:rPr>
          <w:rFonts w:hint="eastAsia"/>
        </w:rPr>
        <w:t>（利用者の資格）</w:t>
      </w:r>
    </w:p>
    <w:p w:rsidR="00C57B7D" w:rsidRDefault="00C57B7D">
      <w:r>
        <w:rPr>
          <w:rFonts w:hint="eastAsia"/>
        </w:rPr>
        <w:t>第４条　施設に入居できる者は、次の各号に該当する者とする。</w:t>
      </w:r>
    </w:p>
    <w:p w:rsidR="00C57B7D" w:rsidRDefault="00C57B7D" w:rsidP="00A06DB4">
      <w:pPr>
        <w:ind w:leftChars="100" w:left="1126" w:hangingChars="400" w:hanging="901"/>
      </w:pPr>
      <w:bookmarkStart w:id="0" w:name="_Hlk220773634"/>
      <w:r>
        <w:rPr>
          <w:rFonts w:hint="eastAsia"/>
        </w:rPr>
        <w:t>（１）　年齢は６０才以上であること。但し、</w:t>
      </w:r>
      <w:r w:rsidR="00A06DB4">
        <w:rPr>
          <w:rFonts w:hint="eastAsia"/>
        </w:rPr>
        <w:t>その者の配偶者、</w:t>
      </w:r>
      <w:r w:rsidR="00DA046F">
        <w:rPr>
          <w:rFonts w:ascii="ＭＳ 明朝" w:hAnsi="ＭＳ 明朝" w:hint="eastAsia"/>
        </w:rPr>
        <w:t>３</w:t>
      </w:r>
      <w:r w:rsidR="00A06DB4">
        <w:rPr>
          <w:rFonts w:hint="eastAsia"/>
        </w:rPr>
        <w:t>親等以内の親族その他特別な事情により、その者と共に利用することが必要と認められる場合はこの限りではない。</w:t>
      </w:r>
    </w:p>
    <w:bookmarkEnd w:id="0"/>
    <w:p w:rsidR="00C57B7D" w:rsidRDefault="00C57B7D" w:rsidP="00DA046F">
      <w:pPr>
        <w:tabs>
          <w:tab w:val="left" w:pos="1125"/>
        </w:tabs>
      </w:pPr>
      <w:r>
        <w:rPr>
          <w:rFonts w:hint="eastAsia"/>
        </w:rPr>
        <w:t xml:space="preserve">　（２）　身体機能の低下等が認められ、又は高齢等のため独立して生活するには</w:t>
      </w:r>
    </w:p>
    <w:p w:rsidR="00C57B7D" w:rsidRDefault="00C57B7D" w:rsidP="00A06DB4">
      <w:pPr>
        <w:tabs>
          <w:tab w:val="left" w:pos="1125"/>
        </w:tabs>
        <w:ind w:left="901" w:hangingChars="400" w:hanging="901"/>
      </w:pPr>
      <w:r>
        <w:tab/>
      </w:r>
      <w:r w:rsidR="00A06DB4">
        <w:rPr>
          <w:rFonts w:hint="eastAsia"/>
        </w:rPr>
        <w:t xml:space="preserve">　</w:t>
      </w:r>
      <w:r>
        <w:rPr>
          <w:rFonts w:hint="eastAsia"/>
        </w:rPr>
        <w:t>不安が認められる者であり、家族と同居できない者及び自炊等に困難、不安のある者。</w:t>
      </w:r>
    </w:p>
    <w:p w:rsidR="00C57B7D" w:rsidRDefault="00C57B7D" w:rsidP="00A06DB4">
      <w:pPr>
        <w:ind w:left="1126" w:hangingChars="500" w:hanging="1126"/>
      </w:pPr>
      <w:r>
        <w:rPr>
          <w:rFonts w:hint="eastAsia"/>
        </w:rPr>
        <w:t xml:space="preserve">　（３）　伝染病疾患及び精神的疾患等を有せず、且つ問題行動を伴わないもので共同生活に適応できる者。</w:t>
      </w:r>
    </w:p>
    <w:p w:rsidR="00C57B7D" w:rsidRDefault="00C57B7D">
      <w:pPr>
        <w:ind w:left="225"/>
      </w:pPr>
      <w:r>
        <w:rPr>
          <w:rFonts w:hint="eastAsia"/>
        </w:rPr>
        <w:t>（４）　介助を必要としないで、自力で日常生活を営むことが出来る者。</w:t>
      </w:r>
    </w:p>
    <w:p w:rsidR="00C57B7D" w:rsidRDefault="00C57B7D" w:rsidP="00A06DB4">
      <w:pPr>
        <w:ind w:left="1126" w:hangingChars="500" w:hanging="1126"/>
      </w:pPr>
      <w:r>
        <w:rPr>
          <w:rFonts w:hint="eastAsia"/>
        </w:rPr>
        <w:t xml:space="preserve">　（５）　生活費に充てることが出来る資産、所得、仕送り等があり、所定の利用料等が負担できる者。</w:t>
      </w:r>
    </w:p>
    <w:p w:rsidR="00C57B7D" w:rsidRDefault="00C57B7D">
      <w:pPr>
        <w:ind w:firstLineChars="100" w:firstLine="225"/>
      </w:pPr>
      <w:r>
        <w:rPr>
          <w:rFonts w:hint="eastAsia"/>
        </w:rPr>
        <w:t>（６）　確実な保証能力を有する身元保証人が２人定められること。</w:t>
      </w:r>
    </w:p>
    <w:p w:rsidR="00C57B7D" w:rsidRDefault="00C57B7D"/>
    <w:p w:rsidR="00C57B7D" w:rsidRDefault="00C57B7D">
      <w:r>
        <w:rPr>
          <w:rFonts w:hint="eastAsia"/>
        </w:rPr>
        <w:t xml:space="preserve">　</w:t>
      </w:r>
      <w:r w:rsidRPr="001E125A">
        <w:rPr>
          <w:rFonts w:hint="eastAsia"/>
        </w:rPr>
        <w:t>（利用料等）</w:t>
      </w:r>
    </w:p>
    <w:p w:rsidR="00C57B7D" w:rsidRDefault="00C57B7D">
      <w:pPr>
        <w:ind w:left="676" w:hangingChars="300" w:hanging="676"/>
      </w:pPr>
      <w:r>
        <w:rPr>
          <w:rFonts w:hint="eastAsia"/>
        </w:rPr>
        <w:t>第５条　施設の利用料等の額は、国の定める基準に従って施設長が定めるものとする。</w:t>
      </w:r>
    </w:p>
    <w:p w:rsidR="00C57B7D" w:rsidRDefault="00800E75" w:rsidP="00800E75">
      <w:pPr>
        <w:ind w:left="450" w:hangingChars="200" w:hanging="450"/>
      </w:pPr>
      <w:r w:rsidRPr="00060439">
        <w:rPr>
          <w:rFonts w:hint="eastAsia"/>
        </w:rPr>
        <w:t xml:space="preserve">２　</w:t>
      </w:r>
      <w:r w:rsidRPr="00060439">
        <w:t>前項の利用料とは別に、</w:t>
      </w:r>
      <w:r w:rsidR="00664484" w:rsidRPr="00060439">
        <w:rPr>
          <w:rFonts w:hint="eastAsia"/>
        </w:rPr>
        <w:t>お薬</w:t>
      </w:r>
      <w:r w:rsidRPr="00060439">
        <w:t>管理、立替金管理、受診付き添い等の有償サービスについては、</w:t>
      </w:r>
      <w:r w:rsidRPr="00060439">
        <w:t xml:space="preserve"> </w:t>
      </w:r>
      <w:r w:rsidRPr="00060439">
        <w:t xml:space="preserve">　　別添「立替金</w:t>
      </w:r>
      <w:r w:rsidRPr="00060439">
        <w:rPr>
          <w:rFonts w:hint="eastAsia"/>
        </w:rPr>
        <w:t>管理</w:t>
      </w:r>
      <w:r w:rsidRPr="00060439">
        <w:t>規程」および「有償サービス</w:t>
      </w:r>
      <w:r w:rsidR="00664484" w:rsidRPr="00060439">
        <w:rPr>
          <w:rFonts w:hint="eastAsia"/>
        </w:rPr>
        <w:t>規定</w:t>
      </w:r>
      <w:r w:rsidRPr="00060439">
        <w:t>」</w:t>
      </w:r>
      <w:r w:rsidR="00664484" w:rsidRPr="00060439">
        <w:rPr>
          <w:rFonts w:hint="eastAsia"/>
        </w:rPr>
        <w:t>、「有償サービス料金表」</w:t>
      </w:r>
      <w:r w:rsidRPr="00060439">
        <w:t>により定める。</w:t>
      </w:r>
    </w:p>
    <w:p w:rsidR="00C57B7D" w:rsidRDefault="00C57B7D"/>
    <w:p w:rsidR="00C57B7D" w:rsidRDefault="00C57B7D">
      <w:pPr>
        <w:numPr>
          <w:ilvl w:val="0"/>
          <w:numId w:val="3"/>
        </w:numPr>
        <w:jc w:val="center"/>
      </w:pPr>
      <w:r>
        <w:rPr>
          <w:rFonts w:hint="eastAsia"/>
        </w:rPr>
        <w:t>職員及び職務</w:t>
      </w:r>
    </w:p>
    <w:p w:rsidR="00C57B7D" w:rsidRDefault="00C57B7D"/>
    <w:p w:rsidR="00C57B7D" w:rsidRDefault="00C57B7D">
      <w:r>
        <w:rPr>
          <w:rFonts w:hint="eastAsia"/>
        </w:rPr>
        <w:t>（職員の区分及び定数）</w:t>
      </w:r>
    </w:p>
    <w:p w:rsidR="00C57B7D" w:rsidRDefault="00C57B7D">
      <w:pPr>
        <w:pStyle w:val="a3"/>
        <w:tabs>
          <w:tab w:val="clear" w:pos="4252"/>
          <w:tab w:val="clear" w:pos="8504"/>
        </w:tabs>
        <w:snapToGrid/>
      </w:pPr>
      <w:r>
        <w:rPr>
          <w:rFonts w:hint="eastAsia"/>
        </w:rPr>
        <w:t>第６条　施設には次の職員をおく。</w:t>
      </w:r>
    </w:p>
    <w:p w:rsidR="00C57B7D" w:rsidRDefault="00C57B7D"/>
    <w:p w:rsidR="00C57B7D" w:rsidRPr="00996242" w:rsidRDefault="00C57B7D">
      <w:pPr>
        <w:rPr>
          <w:szCs w:val="21"/>
        </w:rPr>
      </w:pPr>
      <w:r w:rsidRPr="00996242">
        <w:rPr>
          <w:rFonts w:hint="eastAsia"/>
          <w:szCs w:val="21"/>
        </w:rPr>
        <w:t>（１）　施　設　長　　１名　（兼任）</w:t>
      </w:r>
    </w:p>
    <w:p w:rsidR="00C57B7D" w:rsidRPr="00996242" w:rsidRDefault="00C57B7D">
      <w:pPr>
        <w:tabs>
          <w:tab w:val="left" w:pos="3600"/>
        </w:tabs>
        <w:rPr>
          <w:szCs w:val="21"/>
        </w:rPr>
      </w:pPr>
      <w:r w:rsidRPr="00996242">
        <w:rPr>
          <w:rFonts w:hint="eastAsia"/>
          <w:szCs w:val="21"/>
        </w:rPr>
        <w:t>（２）　生活相談員　　１名</w:t>
      </w:r>
      <w:r w:rsidRPr="00996242">
        <w:rPr>
          <w:szCs w:val="21"/>
        </w:rPr>
        <w:tab/>
      </w:r>
    </w:p>
    <w:p w:rsidR="00C57B7D" w:rsidRPr="00996242" w:rsidRDefault="00C57B7D">
      <w:pPr>
        <w:rPr>
          <w:szCs w:val="21"/>
        </w:rPr>
      </w:pPr>
      <w:r w:rsidRPr="00996242">
        <w:rPr>
          <w:rFonts w:hint="eastAsia"/>
          <w:szCs w:val="21"/>
        </w:rPr>
        <w:t xml:space="preserve">（３）　</w:t>
      </w:r>
      <w:r w:rsidRPr="00996242">
        <w:rPr>
          <w:rFonts w:hint="eastAsia"/>
          <w:spacing w:val="66"/>
          <w:kern w:val="0"/>
          <w:szCs w:val="21"/>
          <w:fitText w:val="1238" w:id="1695341825"/>
        </w:rPr>
        <w:t>介護職</w:t>
      </w:r>
      <w:r w:rsidRPr="00996242">
        <w:rPr>
          <w:rFonts w:hint="eastAsia"/>
          <w:spacing w:val="1"/>
          <w:kern w:val="0"/>
          <w:szCs w:val="21"/>
          <w:fitText w:val="1238" w:id="1695341825"/>
        </w:rPr>
        <w:t>員</w:t>
      </w:r>
      <w:r w:rsidR="00D06762" w:rsidRPr="00996242">
        <w:rPr>
          <w:rFonts w:hint="eastAsia"/>
          <w:szCs w:val="21"/>
        </w:rPr>
        <w:t xml:space="preserve">　</w:t>
      </w:r>
      <w:r w:rsidR="00D06762" w:rsidRPr="00996242">
        <w:rPr>
          <w:rFonts w:hint="eastAsia"/>
          <w:szCs w:val="21"/>
        </w:rPr>
        <w:t xml:space="preserve"> </w:t>
      </w:r>
      <w:r w:rsidR="00D06762" w:rsidRPr="00996242">
        <w:rPr>
          <w:rFonts w:hint="eastAsia"/>
          <w:szCs w:val="21"/>
        </w:rPr>
        <w:t>３</w:t>
      </w:r>
      <w:r w:rsidRPr="00996242">
        <w:rPr>
          <w:rFonts w:hint="eastAsia"/>
          <w:szCs w:val="21"/>
        </w:rPr>
        <w:t>名</w:t>
      </w:r>
    </w:p>
    <w:p w:rsidR="00C57B7D" w:rsidRPr="00996242" w:rsidRDefault="00C57B7D">
      <w:pPr>
        <w:rPr>
          <w:szCs w:val="21"/>
        </w:rPr>
      </w:pPr>
      <w:r w:rsidRPr="00996242">
        <w:rPr>
          <w:rFonts w:hint="eastAsia"/>
          <w:szCs w:val="21"/>
        </w:rPr>
        <w:t>（４）　栄　養　士　　１名</w:t>
      </w:r>
    </w:p>
    <w:p w:rsidR="00C57B7D" w:rsidRPr="00996242" w:rsidRDefault="00C57B7D">
      <w:pPr>
        <w:rPr>
          <w:szCs w:val="21"/>
        </w:rPr>
      </w:pPr>
      <w:r w:rsidRPr="00996242">
        <w:rPr>
          <w:rFonts w:hint="eastAsia"/>
          <w:szCs w:val="21"/>
        </w:rPr>
        <w:t xml:space="preserve">（５）　調　理　員　　</w:t>
      </w:r>
      <w:r w:rsidR="00D06762" w:rsidRPr="00996242">
        <w:rPr>
          <w:rFonts w:hint="eastAsia"/>
          <w:szCs w:val="21"/>
        </w:rPr>
        <w:t>５</w:t>
      </w:r>
      <w:r w:rsidRPr="00996242">
        <w:rPr>
          <w:rFonts w:hint="eastAsia"/>
          <w:szCs w:val="21"/>
        </w:rPr>
        <w:t>名　　計</w:t>
      </w:r>
      <w:r w:rsidR="00D06762" w:rsidRPr="00996242">
        <w:rPr>
          <w:rFonts w:hint="eastAsia"/>
          <w:szCs w:val="21"/>
        </w:rPr>
        <w:t>１１</w:t>
      </w:r>
      <w:r w:rsidRPr="00996242">
        <w:rPr>
          <w:rFonts w:hint="eastAsia"/>
          <w:szCs w:val="21"/>
        </w:rPr>
        <w:t>名</w:t>
      </w:r>
    </w:p>
    <w:p w:rsidR="00C57B7D" w:rsidRPr="00D06762" w:rsidRDefault="00C57B7D"/>
    <w:p w:rsidR="00C57B7D" w:rsidRDefault="00C57B7D">
      <w:r>
        <w:rPr>
          <w:rFonts w:hint="eastAsia"/>
        </w:rPr>
        <w:t>（職　務）</w:t>
      </w:r>
    </w:p>
    <w:p w:rsidR="00C57B7D" w:rsidRDefault="00C57B7D">
      <w:pPr>
        <w:ind w:left="225" w:hangingChars="100" w:hanging="225"/>
      </w:pPr>
      <w:r>
        <w:rPr>
          <w:rFonts w:hint="eastAsia"/>
        </w:rPr>
        <w:t>第７条　施設長は、理事長の命を受け所属職員を指揮監督し、施設の業務を統括するものとする。</w:t>
      </w:r>
    </w:p>
    <w:p w:rsidR="00C57B7D" w:rsidRDefault="00C57B7D">
      <w:r>
        <w:rPr>
          <w:rFonts w:hint="eastAsia"/>
        </w:rPr>
        <w:t>２　職員は、上司の命を受けて業務に従事する。</w:t>
      </w:r>
    </w:p>
    <w:p w:rsidR="00C57B7D" w:rsidRDefault="00C57B7D">
      <w:r>
        <w:rPr>
          <w:rFonts w:hint="eastAsia"/>
        </w:rPr>
        <w:t>３　事務員は、本部会計（ケアハウス特別会計）・財産管理・庶務等の事務を行う。</w:t>
      </w:r>
    </w:p>
    <w:p w:rsidR="00C57B7D" w:rsidRDefault="00C57B7D">
      <w:r>
        <w:rPr>
          <w:rFonts w:hint="eastAsia"/>
        </w:rPr>
        <w:t>４　生活指導員は、利用者の生活向上に必要な生活指導・相談・援助等に従事する。</w:t>
      </w:r>
    </w:p>
    <w:p w:rsidR="00C57B7D" w:rsidRDefault="00C57B7D">
      <w:r>
        <w:rPr>
          <w:rFonts w:hint="eastAsia"/>
        </w:rPr>
        <w:t xml:space="preserve">５　</w:t>
      </w:r>
      <w:r w:rsidR="00C73492">
        <w:rPr>
          <w:rFonts w:hint="eastAsia"/>
        </w:rPr>
        <w:t>介護員</w:t>
      </w:r>
      <w:r>
        <w:rPr>
          <w:rFonts w:hint="eastAsia"/>
        </w:rPr>
        <w:t>は、利用者の援助並びに清掃を行う。</w:t>
      </w:r>
    </w:p>
    <w:p w:rsidR="00C57B7D" w:rsidRDefault="00C57B7D">
      <w:r>
        <w:rPr>
          <w:rFonts w:hint="eastAsia"/>
        </w:rPr>
        <w:t>６　栄養士は、利用者の給食献立・栄養管理及び調理上の衛生指導等の業務を行う。</w:t>
      </w:r>
    </w:p>
    <w:p w:rsidR="00C57B7D" w:rsidRDefault="00C57B7D">
      <w:r>
        <w:rPr>
          <w:rFonts w:hint="eastAsia"/>
        </w:rPr>
        <w:t>７　調理員は、栄養士と連携し、利用者の給食調理業務を行う。</w:t>
      </w:r>
    </w:p>
    <w:p w:rsidR="008700DA" w:rsidRDefault="008700DA"/>
    <w:p w:rsidR="008700DA" w:rsidRDefault="008700DA"/>
    <w:p w:rsidR="00C57B7D" w:rsidRDefault="00C57B7D">
      <w:pPr>
        <w:jc w:val="center"/>
      </w:pPr>
      <w:r>
        <w:rPr>
          <w:rFonts w:hint="eastAsia"/>
        </w:rPr>
        <w:t>第３章　入居及び退居</w:t>
      </w:r>
    </w:p>
    <w:p w:rsidR="00C57B7D" w:rsidRDefault="00C57B7D"/>
    <w:p w:rsidR="00C57B7D" w:rsidRDefault="00C57B7D">
      <w:r>
        <w:rPr>
          <w:rFonts w:hint="eastAsia"/>
        </w:rPr>
        <w:t>（入居の申込み）</w:t>
      </w:r>
    </w:p>
    <w:p w:rsidR="00C57B7D" w:rsidRDefault="00C57B7D">
      <w:r>
        <w:rPr>
          <w:rFonts w:hint="eastAsia"/>
        </w:rPr>
        <w:t>第８条　施設への入居希望者は、利用申込書（別紙１）を提出しなければならない。</w:t>
      </w:r>
    </w:p>
    <w:p w:rsidR="00C57B7D" w:rsidRDefault="00C57B7D">
      <w:pPr>
        <w:ind w:left="225" w:hangingChars="100" w:hanging="225"/>
      </w:pPr>
      <w:r>
        <w:rPr>
          <w:rFonts w:hint="eastAsia"/>
        </w:rPr>
        <w:t>２　施設は、利用申込書の提出があったときは、その内容を確認の上、利用申込者名簿に記入し、登録するものとする。</w:t>
      </w:r>
    </w:p>
    <w:p w:rsidR="00C57B7D" w:rsidRDefault="00C57B7D"/>
    <w:p w:rsidR="00C57B7D" w:rsidRDefault="00C57B7D">
      <w:r>
        <w:rPr>
          <w:rFonts w:hint="eastAsia"/>
        </w:rPr>
        <w:t>（入居希望者の面接調査）</w:t>
      </w:r>
    </w:p>
    <w:p w:rsidR="00C57B7D" w:rsidRDefault="00C57B7D">
      <w:r>
        <w:rPr>
          <w:rFonts w:hint="eastAsia"/>
        </w:rPr>
        <w:t>第９条　入居希望者の調査は、本人及び身元保証人との面接により行うものとする。</w:t>
      </w:r>
    </w:p>
    <w:p w:rsidR="00C57B7D" w:rsidRDefault="00C57B7D">
      <w:pPr>
        <w:ind w:left="225" w:hangingChars="100" w:hanging="225"/>
      </w:pPr>
      <w:bookmarkStart w:id="1" w:name="_Hlk220773682"/>
      <w:r>
        <w:rPr>
          <w:rFonts w:hint="eastAsia"/>
        </w:rPr>
        <w:t xml:space="preserve">２　</w:t>
      </w:r>
      <w:r w:rsidR="00DA046F">
        <w:rPr>
          <w:rFonts w:hint="eastAsia"/>
        </w:rPr>
        <w:t>面接では、施設を運営する側として把握しておくべき範囲内で、生活状況、健康状態</w:t>
      </w:r>
      <w:r>
        <w:rPr>
          <w:rFonts w:hint="eastAsia"/>
        </w:rPr>
        <w:t>等</w:t>
      </w:r>
      <w:r w:rsidR="00DA046F">
        <w:rPr>
          <w:rFonts w:hint="eastAsia"/>
        </w:rPr>
        <w:t>についての確認を行う。</w:t>
      </w:r>
    </w:p>
    <w:bookmarkEnd w:id="1"/>
    <w:p w:rsidR="00C57B7D" w:rsidRDefault="00C57B7D">
      <w:pPr>
        <w:ind w:left="225" w:hangingChars="100" w:hanging="225"/>
      </w:pPr>
      <w:r>
        <w:rPr>
          <w:rFonts w:hint="eastAsia"/>
        </w:rPr>
        <w:t xml:space="preserve">３　</w:t>
      </w:r>
      <w:r w:rsidR="00DA046F">
        <w:rPr>
          <w:rFonts w:hint="eastAsia"/>
        </w:rPr>
        <w:t>面接</w:t>
      </w:r>
      <w:r>
        <w:rPr>
          <w:rFonts w:hint="eastAsia"/>
        </w:rPr>
        <w:t>の結果、入居を適当と認めた者に対しては、入居を承認する旨を、又、入居を不適当と認めた者に対しては、入居を承認しない旨を本人に通知するものとする。</w:t>
      </w:r>
    </w:p>
    <w:p w:rsidR="008700DA" w:rsidRDefault="008700DA"/>
    <w:p w:rsidR="00C57B7D" w:rsidRDefault="00C57B7D">
      <w:r>
        <w:rPr>
          <w:rFonts w:hint="eastAsia"/>
        </w:rPr>
        <w:t>（入居の手続き）</w:t>
      </w:r>
    </w:p>
    <w:p w:rsidR="00C57B7D" w:rsidRDefault="00C57B7D">
      <w:r>
        <w:rPr>
          <w:rFonts w:hint="eastAsia"/>
        </w:rPr>
        <w:t>第１０条　入居を承認された者は、次の書類を施設長に提出しなければならない。</w:t>
      </w:r>
    </w:p>
    <w:p w:rsidR="00C57B7D" w:rsidRDefault="00C57B7D">
      <w:r>
        <w:rPr>
          <w:rFonts w:hint="eastAsia"/>
        </w:rPr>
        <w:lastRenderedPageBreak/>
        <w:t>（１）　入居契約書</w:t>
      </w:r>
    </w:p>
    <w:p w:rsidR="00C57B7D" w:rsidRDefault="004147D0">
      <w:r>
        <w:rPr>
          <w:rFonts w:hint="eastAsia"/>
        </w:rPr>
        <w:t>（２）</w:t>
      </w:r>
      <w:r w:rsidR="00C57B7D" w:rsidRPr="00996242">
        <w:rPr>
          <w:rFonts w:hint="eastAsia"/>
        </w:rPr>
        <w:t xml:space="preserve">　</w:t>
      </w:r>
      <w:r w:rsidR="00996242">
        <w:rPr>
          <w:rFonts w:hint="eastAsia"/>
        </w:rPr>
        <w:t>身元保証書</w:t>
      </w:r>
    </w:p>
    <w:p w:rsidR="00C57B7D" w:rsidRDefault="00C57B7D">
      <w:r>
        <w:rPr>
          <w:rFonts w:hint="eastAsia"/>
        </w:rPr>
        <w:t>（</w:t>
      </w:r>
      <w:r w:rsidR="004147D0">
        <w:rPr>
          <w:rFonts w:hint="eastAsia"/>
        </w:rPr>
        <w:t>３</w:t>
      </w:r>
      <w:r>
        <w:rPr>
          <w:rFonts w:hint="eastAsia"/>
        </w:rPr>
        <w:t xml:space="preserve">）　</w:t>
      </w:r>
      <w:r w:rsidR="00996242">
        <w:rPr>
          <w:rFonts w:hint="eastAsia"/>
        </w:rPr>
        <w:t>健康診断書</w:t>
      </w:r>
    </w:p>
    <w:p w:rsidR="00060439" w:rsidRDefault="00060439">
      <w:bookmarkStart w:id="2" w:name="_Hlk220773861"/>
      <w:r>
        <w:rPr>
          <w:rFonts w:hint="eastAsia"/>
        </w:rPr>
        <w:t>（４）　戸籍謄本</w:t>
      </w:r>
    </w:p>
    <w:p w:rsidR="00996242" w:rsidRDefault="00996242">
      <w:r>
        <w:rPr>
          <w:rFonts w:hint="eastAsia"/>
        </w:rPr>
        <w:t>（</w:t>
      </w:r>
      <w:r w:rsidR="00060439">
        <w:rPr>
          <w:rFonts w:hint="eastAsia"/>
        </w:rPr>
        <w:t>５</w:t>
      </w:r>
      <w:r>
        <w:rPr>
          <w:rFonts w:hint="eastAsia"/>
        </w:rPr>
        <w:t>）　収入確認書類</w:t>
      </w:r>
    </w:p>
    <w:p w:rsidR="00C57B7D" w:rsidRDefault="00C57B7D">
      <w:r>
        <w:rPr>
          <w:rFonts w:hint="eastAsia"/>
        </w:rPr>
        <w:t>（</w:t>
      </w:r>
      <w:r w:rsidR="00060439">
        <w:rPr>
          <w:rFonts w:hint="eastAsia"/>
        </w:rPr>
        <w:t>６</w:t>
      </w:r>
      <w:r>
        <w:rPr>
          <w:rFonts w:hint="eastAsia"/>
        </w:rPr>
        <w:t>）　その他、施設長が特に必要と認めた書類。</w:t>
      </w:r>
    </w:p>
    <w:bookmarkEnd w:id="2"/>
    <w:p w:rsidR="00C57B7D" w:rsidRPr="00996242" w:rsidRDefault="00C57B7D"/>
    <w:p w:rsidR="00C57B7D" w:rsidRDefault="00C57B7D">
      <w:r>
        <w:rPr>
          <w:rFonts w:hint="eastAsia"/>
        </w:rPr>
        <w:t>（利用者台帳等の整備）</w:t>
      </w:r>
    </w:p>
    <w:p w:rsidR="00C57B7D" w:rsidRDefault="00C57B7D">
      <w:pPr>
        <w:ind w:left="225" w:hangingChars="100" w:hanging="225"/>
      </w:pPr>
      <w:bookmarkStart w:id="3" w:name="_Hlk220773820"/>
      <w:r>
        <w:rPr>
          <w:rFonts w:hint="eastAsia"/>
        </w:rPr>
        <w:t>第１１条　利用者に対しては、</w:t>
      </w:r>
      <w:r w:rsidR="00966EF5">
        <w:rPr>
          <w:rFonts w:hint="eastAsia"/>
        </w:rPr>
        <w:t>契約</w:t>
      </w:r>
      <w:r>
        <w:rPr>
          <w:rFonts w:hint="eastAsia"/>
        </w:rPr>
        <w:t>時の健康診断</w:t>
      </w:r>
      <w:r w:rsidR="00966EF5">
        <w:rPr>
          <w:rFonts w:hint="eastAsia"/>
        </w:rPr>
        <w:t>書や</w:t>
      </w:r>
      <w:r>
        <w:rPr>
          <w:rFonts w:hint="eastAsia"/>
        </w:rPr>
        <w:t>本人のこれまでの生活状況、家庭状況等を利用者台帳に記録し、入居後の健康管理、相談、助言等に備えるものとする。</w:t>
      </w:r>
    </w:p>
    <w:p w:rsidR="00996242" w:rsidRDefault="00996242">
      <w:pPr>
        <w:ind w:left="225" w:hangingChars="100" w:hanging="225"/>
      </w:pPr>
    </w:p>
    <w:bookmarkEnd w:id="3"/>
    <w:p w:rsidR="00C57B7D" w:rsidRDefault="00C57B7D">
      <w:r>
        <w:rPr>
          <w:rFonts w:hint="eastAsia"/>
        </w:rPr>
        <w:t>（退所）</w:t>
      </w:r>
    </w:p>
    <w:p w:rsidR="00C57B7D" w:rsidRDefault="00C57B7D">
      <w:pPr>
        <w:ind w:left="225" w:hangingChars="100" w:hanging="225"/>
      </w:pPr>
      <w:r>
        <w:rPr>
          <w:rFonts w:hint="eastAsia"/>
        </w:rPr>
        <w:t>第１２条　利用者は退所しようとするときは退所届（別紙５）を提出しなければならない。</w:t>
      </w:r>
    </w:p>
    <w:p w:rsidR="00996242" w:rsidRDefault="00996242">
      <w:pPr>
        <w:ind w:left="225" w:hangingChars="100" w:hanging="225"/>
      </w:pPr>
    </w:p>
    <w:p w:rsidR="00C57B7D" w:rsidRDefault="00C57B7D" w:rsidP="00B70AEE">
      <w:r>
        <w:rPr>
          <w:rFonts w:hint="eastAsia"/>
        </w:rPr>
        <w:t>（死亡）</w:t>
      </w:r>
    </w:p>
    <w:p w:rsidR="00C57B7D" w:rsidRDefault="00C57B7D">
      <w:pPr>
        <w:ind w:left="225" w:hangingChars="100" w:hanging="225"/>
      </w:pPr>
      <w:r>
        <w:rPr>
          <w:rFonts w:hint="eastAsia"/>
        </w:rPr>
        <w:t>第１３条　施設長は、利用者が死亡したときは、身元保証人に連絡する等必要な措置をとるものとする。</w:t>
      </w:r>
    </w:p>
    <w:p w:rsidR="00C57B7D" w:rsidRDefault="00C57B7D"/>
    <w:p w:rsidR="00C57B7D" w:rsidRDefault="00C57B7D">
      <w:r>
        <w:rPr>
          <w:rFonts w:hint="eastAsia"/>
        </w:rPr>
        <w:t>（入居の取消）</w:t>
      </w:r>
    </w:p>
    <w:p w:rsidR="00C57B7D" w:rsidRDefault="00C57B7D">
      <w:pPr>
        <w:ind w:left="225" w:hangingChars="100" w:hanging="225"/>
      </w:pPr>
      <w:r>
        <w:rPr>
          <w:rFonts w:hint="eastAsia"/>
        </w:rPr>
        <w:t>第１４条　施設長は、利用者が次の各号に該当するときは、入居を取消すことができる。</w:t>
      </w:r>
    </w:p>
    <w:p w:rsidR="00C57B7D" w:rsidRDefault="00C57B7D">
      <w:r>
        <w:rPr>
          <w:rFonts w:hint="eastAsia"/>
        </w:rPr>
        <w:t>（１）　不正又は、偽りの手段によって入居の承認をうけたとき。</w:t>
      </w:r>
    </w:p>
    <w:p w:rsidR="00C57B7D" w:rsidRDefault="00C57B7D">
      <w:r>
        <w:rPr>
          <w:rFonts w:hint="eastAsia"/>
        </w:rPr>
        <w:t>（２）　正当の理由なく利用料を滞納したとき。</w:t>
      </w:r>
    </w:p>
    <w:p w:rsidR="00C57B7D" w:rsidRDefault="00C57B7D">
      <w:pPr>
        <w:ind w:left="676" w:hangingChars="300" w:hanging="676"/>
      </w:pPr>
      <w:r>
        <w:rPr>
          <w:rFonts w:hint="eastAsia"/>
        </w:rPr>
        <w:t>（３）　日常の起居動作に介助を必要とし、施設での生活が著しく困難と認められたとき。</w:t>
      </w:r>
    </w:p>
    <w:p w:rsidR="00C57B7D" w:rsidRDefault="00C57B7D">
      <w:pPr>
        <w:ind w:left="676" w:hangingChars="300" w:hanging="676"/>
      </w:pPr>
      <w:r>
        <w:rPr>
          <w:rFonts w:hint="eastAsia"/>
        </w:rPr>
        <w:t>（４）　身体又は、精神的疾患若しくは欠陥のため、施設の生活に著しい支障をあたえる恐れがあると認められたとき。</w:t>
      </w:r>
    </w:p>
    <w:p w:rsidR="00C57B7D" w:rsidRDefault="00C57B7D">
      <w:r>
        <w:rPr>
          <w:rFonts w:hint="eastAsia"/>
        </w:rPr>
        <w:t>（５）　前各号の他、施設での生活が不適当と認められたとき。</w:t>
      </w:r>
    </w:p>
    <w:p w:rsidR="00C57B7D" w:rsidRDefault="00C57B7D"/>
    <w:p w:rsidR="00C57B7D" w:rsidRDefault="00C57B7D"/>
    <w:p w:rsidR="00C57B7D" w:rsidRDefault="00C57B7D">
      <w:pPr>
        <w:jc w:val="center"/>
      </w:pPr>
      <w:r>
        <w:rPr>
          <w:rFonts w:hint="eastAsia"/>
        </w:rPr>
        <w:t>第４章　利用者に対する処遇</w:t>
      </w:r>
    </w:p>
    <w:p w:rsidR="00C57B7D" w:rsidRDefault="00C57B7D"/>
    <w:p w:rsidR="00C57B7D" w:rsidRDefault="00C57B7D">
      <w:r>
        <w:rPr>
          <w:rFonts w:hint="eastAsia"/>
        </w:rPr>
        <w:t>（基本原則）</w:t>
      </w:r>
    </w:p>
    <w:p w:rsidR="00C57B7D" w:rsidRDefault="00C57B7D">
      <w:pPr>
        <w:ind w:left="225" w:hangingChars="100" w:hanging="225"/>
      </w:pPr>
      <w:r>
        <w:rPr>
          <w:rFonts w:hint="eastAsia"/>
        </w:rPr>
        <w:t>第１５条　利用者の処遇については、老人福祉法の理念に基づき、利用者がその心身の状況に応じて快適な日常生活を営むことができるよう配慮しなければならない。</w:t>
      </w:r>
    </w:p>
    <w:p w:rsidR="00C57B7D" w:rsidRDefault="00C57B7D"/>
    <w:p w:rsidR="00C57B7D" w:rsidRDefault="00C57B7D">
      <w:r>
        <w:rPr>
          <w:rFonts w:hint="eastAsia"/>
        </w:rPr>
        <w:t>（相談、助言等）</w:t>
      </w:r>
    </w:p>
    <w:p w:rsidR="00C57B7D" w:rsidRDefault="00C57B7D">
      <w:pPr>
        <w:ind w:left="225" w:hangingChars="100" w:hanging="225"/>
      </w:pPr>
      <w:r>
        <w:rPr>
          <w:rFonts w:hint="eastAsia"/>
        </w:rPr>
        <w:t>第１６条　利用者に対しては、親身になって各種相談に応ずるとともに、適切な助言を行い、必要に応じて行政や在宅福祉サービス等の実施者と十分な連携をとり、その有効な利用について積極的に援助を行うものとする。</w:t>
      </w:r>
    </w:p>
    <w:p w:rsidR="001A42F2" w:rsidRDefault="001A42F2"/>
    <w:p w:rsidR="00C57B7D" w:rsidRDefault="00C57B7D">
      <w:r>
        <w:rPr>
          <w:rFonts w:hint="eastAsia"/>
        </w:rPr>
        <w:t>（食　事）</w:t>
      </w:r>
    </w:p>
    <w:p w:rsidR="00C57B7D" w:rsidRDefault="00C57B7D">
      <w:pPr>
        <w:ind w:left="225" w:hangingChars="100" w:hanging="225"/>
      </w:pPr>
      <w:r>
        <w:rPr>
          <w:rFonts w:hint="eastAsia"/>
        </w:rPr>
        <w:t>第１７条　利用者に対して毎日三食を給し、老人に適した食事を提供するものとする。但し、予め食事をしない旨の連絡があった場合には提供しなくても良いこととする。</w:t>
      </w:r>
    </w:p>
    <w:p w:rsidR="00C57B7D" w:rsidRDefault="00C57B7D">
      <w:pPr>
        <w:ind w:left="225" w:hangingChars="100" w:hanging="225"/>
      </w:pPr>
      <w:r>
        <w:rPr>
          <w:rFonts w:hint="eastAsia"/>
        </w:rPr>
        <w:t>２　食品の調理加工及び保管は衛生的に行い、栄養士による毎日の献立表を作成して栄養のバランスに留意するものとする。</w:t>
      </w:r>
    </w:p>
    <w:p w:rsidR="00C57B7D" w:rsidRDefault="00C57B7D"/>
    <w:p w:rsidR="00C57B7D" w:rsidRDefault="00C57B7D">
      <w:r>
        <w:rPr>
          <w:rFonts w:hint="eastAsia"/>
        </w:rPr>
        <w:t>（入　浴）</w:t>
      </w:r>
    </w:p>
    <w:p w:rsidR="00C57B7D" w:rsidRDefault="00C57B7D">
      <w:pPr>
        <w:ind w:left="225" w:hangingChars="100" w:hanging="225"/>
      </w:pPr>
      <w:r>
        <w:rPr>
          <w:rFonts w:hint="eastAsia"/>
        </w:rPr>
        <w:t>第１８条　入浴は隔日以上とし、利用者が定められた時間帯に入浴できるよう準備を行うものとする。</w:t>
      </w:r>
    </w:p>
    <w:p w:rsidR="00C57B7D" w:rsidRDefault="00C57B7D">
      <w:r>
        <w:rPr>
          <w:rFonts w:hint="eastAsia"/>
        </w:rPr>
        <w:t>２　原則として、個別の入浴介助は行わないこととする。</w:t>
      </w:r>
    </w:p>
    <w:p w:rsidR="00C57B7D" w:rsidRDefault="00C57B7D"/>
    <w:p w:rsidR="00C57B7D" w:rsidRDefault="00C57B7D">
      <w:r>
        <w:rPr>
          <w:rFonts w:hint="eastAsia"/>
        </w:rPr>
        <w:t>（生活援助）</w:t>
      </w:r>
    </w:p>
    <w:p w:rsidR="00C57B7D" w:rsidRDefault="00C57B7D">
      <w:r>
        <w:rPr>
          <w:rFonts w:hint="eastAsia"/>
        </w:rPr>
        <w:t>第１９条　利用者に対する日常生活の援助は、原則として実施しないものとする。</w:t>
      </w:r>
    </w:p>
    <w:p w:rsidR="00C57B7D" w:rsidRDefault="00C57B7D">
      <w:pPr>
        <w:ind w:left="225" w:hangingChars="100" w:hanging="225"/>
      </w:pPr>
      <w:r>
        <w:rPr>
          <w:rFonts w:hint="eastAsia"/>
        </w:rPr>
        <w:t>２　利用者が入居後において心身の故障等で家事等が独力でできず、又病気等で介護者が必要となった場合には外部の在宅福祉サービスが受けられるよう迅速な措置をとることとする。この場合、所要の費用は利用者の個人負担とする。</w:t>
      </w:r>
    </w:p>
    <w:p w:rsidR="00C57B7D" w:rsidRDefault="00C57B7D"/>
    <w:p w:rsidR="00C57B7D" w:rsidRDefault="00C57B7D">
      <w:r>
        <w:rPr>
          <w:rFonts w:hint="eastAsia"/>
        </w:rPr>
        <w:t>（保健衛生）</w:t>
      </w:r>
    </w:p>
    <w:p w:rsidR="00C57B7D" w:rsidRDefault="00C57B7D">
      <w:pPr>
        <w:ind w:left="225" w:hangingChars="100" w:hanging="225"/>
      </w:pPr>
      <w:r>
        <w:rPr>
          <w:rFonts w:hint="eastAsia"/>
        </w:rPr>
        <w:t>第２０条　利用者の定期健康診断は、毎年１回以上行い、その記録を保存する等日常における健康管理に配慮することとする。</w:t>
      </w:r>
    </w:p>
    <w:p w:rsidR="00C57B7D" w:rsidRDefault="00C57B7D">
      <w:pPr>
        <w:ind w:left="225" w:hangingChars="100" w:hanging="225"/>
      </w:pPr>
      <w:r>
        <w:rPr>
          <w:rFonts w:hint="eastAsia"/>
        </w:rPr>
        <w:t>２　利用者の健康保持にあたっては、特に老人特有の疾病の防止に努めるものとする。</w:t>
      </w:r>
    </w:p>
    <w:p w:rsidR="00C57B7D" w:rsidRDefault="00C57B7D">
      <w:r>
        <w:rPr>
          <w:rFonts w:hint="eastAsia"/>
        </w:rPr>
        <w:t>３　利用者に対し、随時保健衛生知識の普及指導を行うものとする。</w:t>
      </w:r>
    </w:p>
    <w:p w:rsidR="00C57B7D" w:rsidRDefault="00C57B7D"/>
    <w:p w:rsidR="00C57B7D" w:rsidRDefault="008175B9">
      <w:r>
        <w:rPr>
          <w:rFonts w:hint="eastAsia"/>
        </w:rPr>
        <w:t>（衛生管理）</w:t>
      </w:r>
    </w:p>
    <w:p w:rsidR="008175B9" w:rsidRDefault="008175B9" w:rsidP="008175B9">
      <w:pPr>
        <w:ind w:left="225" w:hangingChars="100" w:hanging="225"/>
      </w:pPr>
      <w:r>
        <w:rPr>
          <w:rFonts w:hint="eastAsia"/>
        </w:rPr>
        <w:t>第２１条　利用者の使用する食器その他の設備、飲用に供する水について衛生的管理に努める。</w:t>
      </w:r>
    </w:p>
    <w:p w:rsidR="008175B9" w:rsidRDefault="008175B9" w:rsidP="008175B9">
      <w:pPr>
        <w:ind w:left="225" w:hangingChars="100" w:hanging="225"/>
      </w:pPr>
      <w:r>
        <w:rPr>
          <w:rFonts w:hint="eastAsia"/>
        </w:rPr>
        <w:t>２　鼠族、害虫駆除については定期的に行うものとする。</w:t>
      </w:r>
    </w:p>
    <w:p w:rsidR="008175B9" w:rsidRDefault="008175B9" w:rsidP="008175B9">
      <w:pPr>
        <w:ind w:left="225" w:hangingChars="100" w:hanging="225"/>
      </w:pPr>
      <w:r>
        <w:rPr>
          <w:rFonts w:hint="eastAsia"/>
        </w:rPr>
        <w:t>３　感染症が発生し、又はまん延しないように必要な措置を講ずるように努める。</w:t>
      </w:r>
    </w:p>
    <w:p w:rsidR="008175B9" w:rsidRDefault="008175B9" w:rsidP="008175B9">
      <w:pPr>
        <w:ind w:left="225" w:hangingChars="100" w:hanging="225"/>
      </w:pPr>
    </w:p>
    <w:p w:rsidR="008175B9" w:rsidRDefault="00B70AEE">
      <w:r>
        <w:rPr>
          <w:rFonts w:hint="eastAsia"/>
        </w:rPr>
        <w:t>（秘密の保持）</w:t>
      </w:r>
    </w:p>
    <w:p w:rsidR="00B70AEE" w:rsidRDefault="00B70AEE" w:rsidP="00C57B7D">
      <w:pPr>
        <w:ind w:left="225" w:hangingChars="100" w:hanging="225"/>
      </w:pPr>
      <w:r>
        <w:rPr>
          <w:rFonts w:hint="eastAsia"/>
        </w:rPr>
        <w:t>第２２条　施設職員は業務上知り得た利用者並びに家族等に関する秘密を正当な理由、又は利用者及び家族から予め同意を得ていない場合は、第三者に漏らしてはならない。尚、退職後も同様とする。</w:t>
      </w:r>
    </w:p>
    <w:p w:rsidR="008700DA" w:rsidRDefault="008700DA" w:rsidP="00C57B7D">
      <w:pPr>
        <w:ind w:left="225" w:hangingChars="100" w:hanging="225"/>
      </w:pPr>
    </w:p>
    <w:p w:rsidR="001D443C" w:rsidRDefault="001D443C" w:rsidP="00C57B7D">
      <w:pPr>
        <w:ind w:left="225" w:hangingChars="100" w:hanging="225"/>
      </w:pPr>
      <w:r>
        <w:rPr>
          <w:rFonts w:hint="eastAsia"/>
        </w:rPr>
        <w:t>（身体の拘束）</w:t>
      </w:r>
    </w:p>
    <w:p w:rsidR="001D443C" w:rsidRDefault="001D443C" w:rsidP="00C57B7D">
      <w:pPr>
        <w:ind w:left="225" w:hangingChars="100" w:hanging="225"/>
      </w:pPr>
      <w:r>
        <w:rPr>
          <w:rFonts w:hint="eastAsia"/>
        </w:rPr>
        <w:t>第２３条　利用者に対し身体拘束その他行動を制限する行為を原則として行わない。但し、自傷他害の恐れがある等の緊急やむを得ない場合には、施設長の判断により、身体拘束その他行動を制限する。</w:t>
      </w:r>
    </w:p>
    <w:p w:rsidR="001D443C" w:rsidRDefault="001D443C" w:rsidP="00C57B7D">
      <w:pPr>
        <w:ind w:left="225" w:hangingChars="100" w:hanging="225"/>
      </w:pPr>
      <w:r>
        <w:rPr>
          <w:rFonts w:hint="eastAsia"/>
        </w:rPr>
        <w:lastRenderedPageBreak/>
        <w:t>２　身体拘束その他行動を制限する場合には、事前に利用者またはその家族に対して説明をし、同意を得た上で行う。また、身体拘束その他行動を制限した場合には、その様態</w:t>
      </w:r>
      <w:r w:rsidR="00CF42E4">
        <w:rPr>
          <w:rFonts w:hint="eastAsia"/>
        </w:rPr>
        <w:t>及び時間、心身の状況、緊急やむを得なかった理由を</w:t>
      </w:r>
      <w:r w:rsidR="00FF1C68">
        <w:rPr>
          <w:rFonts w:hint="eastAsia"/>
        </w:rPr>
        <w:t>記録</w:t>
      </w:r>
      <w:r w:rsidR="00CF42E4">
        <w:rPr>
          <w:rFonts w:hint="eastAsia"/>
        </w:rPr>
        <w:t>する。</w:t>
      </w:r>
    </w:p>
    <w:p w:rsidR="00CF42E4" w:rsidRDefault="00CF42E4" w:rsidP="00C57B7D">
      <w:pPr>
        <w:ind w:left="225" w:hangingChars="100" w:hanging="225"/>
      </w:pPr>
    </w:p>
    <w:p w:rsidR="00B70AEE" w:rsidRDefault="00B70AEE" w:rsidP="00B70AEE">
      <w:r>
        <w:rPr>
          <w:rFonts w:hint="eastAsia"/>
        </w:rPr>
        <w:t>（苦情解決）</w:t>
      </w:r>
    </w:p>
    <w:p w:rsidR="00B70AEE" w:rsidRDefault="00B70AEE" w:rsidP="00B70AEE">
      <w:pPr>
        <w:ind w:left="225" w:hangingChars="100" w:hanging="225"/>
      </w:pPr>
      <w:r>
        <w:rPr>
          <w:rFonts w:hint="eastAsia"/>
        </w:rPr>
        <w:t>第２</w:t>
      </w:r>
      <w:r w:rsidR="00CF42E4">
        <w:rPr>
          <w:rFonts w:hint="eastAsia"/>
        </w:rPr>
        <w:t>４</w:t>
      </w:r>
      <w:r>
        <w:rPr>
          <w:rFonts w:hint="eastAsia"/>
        </w:rPr>
        <w:t>条　利用者からの苦情に対して、苦情解決責任者、受付担当者及び第三者委員を設置し、苦情解決に努める。</w:t>
      </w:r>
    </w:p>
    <w:p w:rsidR="00B70AEE" w:rsidRDefault="00B70AEE"/>
    <w:p w:rsidR="008700DA" w:rsidRDefault="008700DA"/>
    <w:p w:rsidR="00C57B7D" w:rsidRDefault="00C57B7D">
      <w:pPr>
        <w:jc w:val="center"/>
      </w:pPr>
      <w:r>
        <w:rPr>
          <w:rFonts w:hint="eastAsia"/>
        </w:rPr>
        <w:t>第５章　利用者の規律</w:t>
      </w:r>
    </w:p>
    <w:p w:rsidR="00C57B7D" w:rsidRDefault="00C57B7D"/>
    <w:p w:rsidR="00C57B7D" w:rsidRDefault="00C57B7D">
      <w:r>
        <w:rPr>
          <w:rFonts w:hint="eastAsia"/>
        </w:rPr>
        <w:t>（入居者心得）</w:t>
      </w:r>
    </w:p>
    <w:p w:rsidR="00C57B7D" w:rsidRDefault="00B70AEE">
      <w:pPr>
        <w:ind w:left="225" w:hangingChars="100" w:hanging="225"/>
      </w:pPr>
      <w:r>
        <w:rPr>
          <w:rFonts w:hint="eastAsia"/>
        </w:rPr>
        <w:t>第２</w:t>
      </w:r>
      <w:r w:rsidR="00CF42E4">
        <w:rPr>
          <w:rFonts w:hint="eastAsia"/>
        </w:rPr>
        <w:t>５</w:t>
      </w:r>
      <w:r w:rsidR="00C57B7D">
        <w:rPr>
          <w:rFonts w:hint="eastAsia"/>
        </w:rPr>
        <w:t>条　施設長は、利用者が守るべき入居者心得を利用者に配布し、その趣旨を十分周知徹底しなければならない。</w:t>
      </w:r>
    </w:p>
    <w:p w:rsidR="008700DA" w:rsidRDefault="008700DA">
      <w:pPr>
        <w:ind w:left="225" w:hangingChars="100" w:hanging="225"/>
      </w:pPr>
    </w:p>
    <w:p w:rsidR="00C57B7D" w:rsidRDefault="00C57B7D">
      <w:pPr>
        <w:ind w:left="225" w:hangingChars="100" w:hanging="225"/>
      </w:pPr>
      <w:r>
        <w:rPr>
          <w:rFonts w:hint="eastAsia"/>
        </w:rPr>
        <w:t>（心得の遵守）</w:t>
      </w:r>
    </w:p>
    <w:p w:rsidR="00C57B7D" w:rsidRDefault="00B70AEE">
      <w:pPr>
        <w:ind w:left="225" w:hangingChars="100" w:hanging="225"/>
      </w:pPr>
      <w:r>
        <w:rPr>
          <w:rFonts w:hint="eastAsia"/>
        </w:rPr>
        <w:t>第２</w:t>
      </w:r>
      <w:r w:rsidR="00CF42E4">
        <w:rPr>
          <w:rFonts w:hint="eastAsia"/>
        </w:rPr>
        <w:t>６</w:t>
      </w:r>
      <w:r w:rsidR="00C57B7D">
        <w:rPr>
          <w:rFonts w:hint="eastAsia"/>
        </w:rPr>
        <w:t>条　施設長は、施設の円滑な運営を図るため、利用者が入居者心得を遵守し、施設の諸行事、事業等に積極的に参加協力するよう指導することとする。</w:t>
      </w:r>
    </w:p>
    <w:p w:rsidR="00C57B7D" w:rsidRDefault="00C57B7D">
      <w:pPr>
        <w:ind w:left="225" w:hangingChars="100" w:hanging="225"/>
      </w:pPr>
    </w:p>
    <w:p w:rsidR="00C57B7D" w:rsidRDefault="00C57B7D">
      <w:pPr>
        <w:ind w:left="225" w:hangingChars="100" w:hanging="225"/>
      </w:pPr>
      <w:r>
        <w:rPr>
          <w:rFonts w:hint="eastAsia"/>
        </w:rPr>
        <w:t>（外出及び外泊）</w:t>
      </w:r>
    </w:p>
    <w:p w:rsidR="00C57B7D" w:rsidRDefault="00B70AEE">
      <w:pPr>
        <w:ind w:left="225" w:hangingChars="100" w:hanging="225"/>
      </w:pPr>
      <w:r>
        <w:rPr>
          <w:rFonts w:hint="eastAsia"/>
        </w:rPr>
        <w:t>第２</w:t>
      </w:r>
      <w:r w:rsidR="00CF42E4">
        <w:rPr>
          <w:rFonts w:hint="eastAsia"/>
        </w:rPr>
        <w:t>７</w:t>
      </w:r>
      <w:r w:rsidR="00C57B7D">
        <w:rPr>
          <w:rFonts w:hint="eastAsia"/>
        </w:rPr>
        <w:t>条　利用者は、外出又は外泊しようとするときは、外出簿又は、外泊簿に所要事項を記入し、届け出るものとする。</w:t>
      </w:r>
    </w:p>
    <w:p w:rsidR="00C57B7D" w:rsidRDefault="00C57B7D">
      <w:pPr>
        <w:ind w:left="225" w:hangingChars="100" w:hanging="225"/>
      </w:pPr>
    </w:p>
    <w:p w:rsidR="00C57B7D" w:rsidRDefault="00C57B7D">
      <w:pPr>
        <w:ind w:left="225" w:hangingChars="100" w:hanging="225"/>
      </w:pPr>
      <w:r>
        <w:rPr>
          <w:rFonts w:hint="eastAsia"/>
        </w:rPr>
        <w:t>（来訪者）</w:t>
      </w:r>
    </w:p>
    <w:p w:rsidR="00C57B7D" w:rsidRDefault="00B70AEE" w:rsidP="00966EF5">
      <w:pPr>
        <w:ind w:left="225" w:hangingChars="100" w:hanging="225"/>
      </w:pPr>
      <w:r>
        <w:rPr>
          <w:rFonts w:hint="eastAsia"/>
        </w:rPr>
        <w:t>第２</w:t>
      </w:r>
      <w:r w:rsidR="00CF42E4">
        <w:rPr>
          <w:rFonts w:hint="eastAsia"/>
        </w:rPr>
        <w:t>８</w:t>
      </w:r>
      <w:r w:rsidR="00C57B7D">
        <w:rPr>
          <w:rFonts w:hint="eastAsia"/>
        </w:rPr>
        <w:t>条　利用者は、来訪者があったときは、その都度来訪者名簿に記入</w:t>
      </w:r>
      <w:r w:rsidR="00966EF5">
        <w:rPr>
          <w:rFonts w:hint="eastAsia"/>
        </w:rPr>
        <w:t>す</w:t>
      </w:r>
      <w:r w:rsidR="00C57B7D">
        <w:rPr>
          <w:rFonts w:hint="eastAsia"/>
        </w:rPr>
        <w:t>るものとする。</w:t>
      </w:r>
    </w:p>
    <w:p w:rsidR="00C57B7D" w:rsidRDefault="00C57B7D">
      <w:pPr>
        <w:ind w:left="225" w:hangingChars="100" w:hanging="225"/>
      </w:pPr>
      <w:r>
        <w:rPr>
          <w:rFonts w:hint="eastAsia"/>
        </w:rPr>
        <w:t>２　来訪者が宿泊しようとするときは、必ず施設長の承認を受けなければならない。</w:t>
      </w:r>
    </w:p>
    <w:p w:rsidR="00C57B7D" w:rsidRDefault="00C57B7D">
      <w:pPr>
        <w:ind w:left="225" w:hangingChars="100" w:hanging="225"/>
      </w:pPr>
    </w:p>
    <w:p w:rsidR="00C57B7D" w:rsidRDefault="00C57B7D">
      <w:pPr>
        <w:ind w:left="225" w:hangingChars="100" w:hanging="225"/>
      </w:pPr>
      <w:r>
        <w:rPr>
          <w:rFonts w:hint="eastAsia"/>
        </w:rPr>
        <w:t>（健康保持）</w:t>
      </w:r>
    </w:p>
    <w:p w:rsidR="00C57B7D" w:rsidRDefault="00B70AEE">
      <w:pPr>
        <w:ind w:left="225" w:hangingChars="100" w:hanging="225"/>
      </w:pPr>
      <w:r>
        <w:rPr>
          <w:rFonts w:hint="eastAsia"/>
        </w:rPr>
        <w:t>第２</w:t>
      </w:r>
      <w:r w:rsidR="00CF42E4">
        <w:rPr>
          <w:rFonts w:hint="eastAsia"/>
        </w:rPr>
        <w:t>９</w:t>
      </w:r>
      <w:r w:rsidR="00C57B7D">
        <w:rPr>
          <w:rFonts w:hint="eastAsia"/>
        </w:rPr>
        <w:t>条　利用者は、常時自ら健康保持に努めることとし、施設で行う健康診断は正当な理由がない限り拒否してはならないものとする。</w:t>
      </w:r>
    </w:p>
    <w:p w:rsidR="00C57B7D" w:rsidRDefault="00C57B7D">
      <w:pPr>
        <w:ind w:left="225" w:hangingChars="100" w:hanging="225"/>
      </w:pPr>
    </w:p>
    <w:p w:rsidR="00C57B7D" w:rsidRDefault="00C57B7D">
      <w:pPr>
        <w:ind w:left="225" w:hangingChars="100" w:hanging="225"/>
      </w:pPr>
      <w:r>
        <w:rPr>
          <w:rFonts w:hint="eastAsia"/>
        </w:rPr>
        <w:t>（環境整備）</w:t>
      </w:r>
    </w:p>
    <w:p w:rsidR="00C57B7D" w:rsidRDefault="00C57B7D">
      <w:pPr>
        <w:ind w:left="225" w:hangingChars="100" w:hanging="225"/>
      </w:pPr>
      <w:r>
        <w:rPr>
          <w:rFonts w:hint="eastAsia"/>
        </w:rPr>
        <w:t>第</w:t>
      </w:r>
      <w:r w:rsidR="00CF42E4">
        <w:rPr>
          <w:rFonts w:hint="eastAsia"/>
        </w:rPr>
        <w:t>３０</w:t>
      </w:r>
      <w:r>
        <w:rPr>
          <w:rFonts w:hint="eastAsia"/>
        </w:rPr>
        <w:t>条　利用者は、常に居室を清潔に整理、整頓して良好な環境と衛生の保持に努めるとともに、施設の建物内外の清掃、除草等の環境整備には積極的に協力することとする。</w:t>
      </w:r>
    </w:p>
    <w:p w:rsidR="00C57B7D" w:rsidRDefault="00C57B7D">
      <w:pPr>
        <w:ind w:left="225" w:hangingChars="100" w:hanging="225"/>
      </w:pPr>
    </w:p>
    <w:p w:rsidR="00C57B7D" w:rsidRDefault="00C57B7D">
      <w:pPr>
        <w:ind w:left="225" w:hangingChars="100" w:hanging="225"/>
      </w:pPr>
      <w:r>
        <w:rPr>
          <w:rFonts w:hint="eastAsia"/>
        </w:rPr>
        <w:t>（身上変更の届出）</w:t>
      </w:r>
    </w:p>
    <w:p w:rsidR="00C57B7D" w:rsidRDefault="00B70AEE">
      <w:pPr>
        <w:ind w:left="225" w:hangingChars="100" w:hanging="225"/>
      </w:pPr>
      <w:r>
        <w:rPr>
          <w:rFonts w:hint="eastAsia"/>
        </w:rPr>
        <w:t>第３</w:t>
      </w:r>
      <w:r w:rsidR="00CF42E4">
        <w:rPr>
          <w:rFonts w:hint="eastAsia"/>
        </w:rPr>
        <w:t>１</w:t>
      </w:r>
      <w:r w:rsidR="00C57B7D">
        <w:rPr>
          <w:rFonts w:hint="eastAsia"/>
        </w:rPr>
        <w:t>条　利用者は、入居後の身上に関する重要な事項に、変更が生じたときは、その旨を速やかに届け出るものとする。</w:t>
      </w:r>
    </w:p>
    <w:p w:rsidR="00C57B7D" w:rsidRDefault="00C57B7D">
      <w:pPr>
        <w:ind w:left="225" w:hangingChars="100" w:hanging="225"/>
      </w:pPr>
      <w:bookmarkStart w:id="4" w:name="_GoBack"/>
      <w:bookmarkEnd w:id="4"/>
      <w:r>
        <w:rPr>
          <w:rFonts w:hint="eastAsia"/>
        </w:rPr>
        <w:lastRenderedPageBreak/>
        <w:t>（融和と信頼）</w:t>
      </w:r>
    </w:p>
    <w:p w:rsidR="00C57B7D" w:rsidRDefault="00B70AEE">
      <w:pPr>
        <w:ind w:left="225" w:hangingChars="100" w:hanging="225"/>
      </w:pPr>
      <w:r>
        <w:rPr>
          <w:rFonts w:hint="eastAsia"/>
        </w:rPr>
        <w:t>第３</w:t>
      </w:r>
      <w:r w:rsidR="00CF42E4">
        <w:rPr>
          <w:rFonts w:hint="eastAsia"/>
        </w:rPr>
        <w:t>２</w:t>
      </w:r>
      <w:r w:rsidR="00C57B7D">
        <w:rPr>
          <w:rFonts w:hint="eastAsia"/>
        </w:rPr>
        <w:t>条　利用者は、相互に親睦と信頼を深め、よき隣人として融和し、他人の人権を無視するような言動のないように努めるものとする。</w:t>
      </w:r>
    </w:p>
    <w:p w:rsidR="00C57B7D" w:rsidRDefault="00C57B7D"/>
    <w:p w:rsidR="00C57B7D" w:rsidRDefault="00C57B7D">
      <w:r>
        <w:rPr>
          <w:rFonts w:hint="eastAsia"/>
        </w:rPr>
        <w:t>（居室内の工作）</w:t>
      </w:r>
    </w:p>
    <w:p w:rsidR="00C57B7D" w:rsidRDefault="00B70AEE">
      <w:pPr>
        <w:ind w:left="225" w:hangingChars="100" w:hanging="225"/>
      </w:pPr>
      <w:r>
        <w:rPr>
          <w:rFonts w:hint="eastAsia"/>
        </w:rPr>
        <w:t>第３</w:t>
      </w:r>
      <w:r w:rsidR="00CF42E4">
        <w:rPr>
          <w:rFonts w:hint="eastAsia"/>
        </w:rPr>
        <w:t>３</w:t>
      </w:r>
      <w:r w:rsidR="00C57B7D">
        <w:rPr>
          <w:rFonts w:hint="eastAsia"/>
        </w:rPr>
        <w:t xml:space="preserve">条　利用者は、施設長の承認を得ずに、居室の形状を変更するような工作を加えてはならない。　</w:t>
      </w:r>
    </w:p>
    <w:p w:rsidR="00C57B7D" w:rsidRDefault="00C57B7D">
      <w:pPr>
        <w:ind w:left="225" w:hangingChars="100" w:hanging="225"/>
      </w:pPr>
    </w:p>
    <w:p w:rsidR="00C57B7D" w:rsidRDefault="00C57B7D">
      <w:pPr>
        <w:ind w:left="225" w:hangingChars="100" w:hanging="225"/>
      </w:pPr>
      <w:r>
        <w:rPr>
          <w:rFonts w:hint="eastAsia"/>
        </w:rPr>
        <w:t>（損害賠償）</w:t>
      </w:r>
    </w:p>
    <w:p w:rsidR="00C57B7D" w:rsidRDefault="00B70AEE">
      <w:pPr>
        <w:ind w:left="225" w:hangingChars="100" w:hanging="225"/>
      </w:pPr>
      <w:r>
        <w:rPr>
          <w:rFonts w:hint="eastAsia"/>
        </w:rPr>
        <w:t>第３</w:t>
      </w:r>
      <w:r w:rsidR="00CF42E4">
        <w:rPr>
          <w:rFonts w:hint="eastAsia"/>
        </w:rPr>
        <w:t>４</w:t>
      </w:r>
      <w:r w:rsidR="00C57B7D">
        <w:rPr>
          <w:rFonts w:hint="eastAsia"/>
        </w:rPr>
        <w:t>条　利用者は、故意又は重大な過失によって、建物、設備、及び備品等に損害を与えたときは、その損害を弁償し、又は原状に回復しなければならない。</w:t>
      </w:r>
    </w:p>
    <w:p w:rsidR="00C57B7D" w:rsidRDefault="00C57B7D">
      <w:pPr>
        <w:ind w:left="225" w:hangingChars="100" w:hanging="225"/>
      </w:pPr>
    </w:p>
    <w:p w:rsidR="008700DA" w:rsidRDefault="008700DA">
      <w:pPr>
        <w:ind w:left="225" w:hangingChars="100" w:hanging="225"/>
      </w:pPr>
    </w:p>
    <w:p w:rsidR="00C57B7D" w:rsidRDefault="00C57B7D">
      <w:pPr>
        <w:ind w:left="225" w:hangingChars="100" w:hanging="225"/>
        <w:jc w:val="center"/>
      </w:pPr>
      <w:r>
        <w:rPr>
          <w:rFonts w:hint="eastAsia"/>
        </w:rPr>
        <w:t>第６章　非常災害対策</w:t>
      </w:r>
    </w:p>
    <w:p w:rsidR="00C57B7D" w:rsidRDefault="00C57B7D">
      <w:pPr>
        <w:ind w:left="225" w:hangingChars="100" w:hanging="225"/>
      </w:pPr>
    </w:p>
    <w:p w:rsidR="00C57B7D" w:rsidRDefault="00C57B7D">
      <w:pPr>
        <w:ind w:left="225" w:hangingChars="100" w:hanging="225"/>
      </w:pPr>
      <w:r>
        <w:rPr>
          <w:rFonts w:hint="eastAsia"/>
        </w:rPr>
        <w:t>（非常災害対策）</w:t>
      </w:r>
    </w:p>
    <w:p w:rsidR="00C57B7D" w:rsidRDefault="00B70AEE">
      <w:pPr>
        <w:ind w:left="225" w:hangingChars="100" w:hanging="225"/>
      </w:pPr>
      <w:r>
        <w:rPr>
          <w:rFonts w:hint="eastAsia"/>
        </w:rPr>
        <w:t>第３</w:t>
      </w:r>
      <w:r w:rsidR="00CF42E4">
        <w:rPr>
          <w:rFonts w:hint="eastAsia"/>
        </w:rPr>
        <w:t>５</w:t>
      </w:r>
      <w:r w:rsidR="00C57B7D">
        <w:rPr>
          <w:rFonts w:hint="eastAsia"/>
        </w:rPr>
        <w:t>条　施設長は、火災、地震、風水害等非常災害に備えて、消火、避難、救出等に関する計画を定め、定期的に訓練の実施等万全の対策を講ずるとともに、利用者が、常に防災に心掛けるよう指導しなければならない。</w:t>
      </w:r>
    </w:p>
    <w:p w:rsidR="00C57B7D" w:rsidRDefault="00C57B7D">
      <w:pPr>
        <w:ind w:left="225" w:hangingChars="100" w:hanging="225"/>
      </w:pPr>
    </w:p>
    <w:p w:rsidR="00C57B7D" w:rsidRDefault="00C57B7D">
      <w:pPr>
        <w:ind w:left="225" w:hangingChars="100" w:hanging="225"/>
      </w:pPr>
      <w:r>
        <w:rPr>
          <w:rFonts w:hint="eastAsia"/>
        </w:rPr>
        <w:t>（火気取締）</w:t>
      </w:r>
    </w:p>
    <w:p w:rsidR="00C57B7D" w:rsidRDefault="00B70AEE">
      <w:pPr>
        <w:ind w:left="225" w:hangingChars="100" w:hanging="225"/>
      </w:pPr>
      <w:r>
        <w:rPr>
          <w:rFonts w:hint="eastAsia"/>
        </w:rPr>
        <w:t>第３</w:t>
      </w:r>
      <w:r w:rsidR="00CF42E4">
        <w:rPr>
          <w:rFonts w:hint="eastAsia"/>
        </w:rPr>
        <w:t>６</w:t>
      </w:r>
      <w:r w:rsidR="00C57B7D">
        <w:rPr>
          <w:rFonts w:hint="eastAsia"/>
        </w:rPr>
        <w:t>条　施設長は、職員の中より消防法に定める防火管理者を選任しなければならない。</w:t>
      </w:r>
    </w:p>
    <w:p w:rsidR="00C57B7D" w:rsidRDefault="00C57B7D">
      <w:pPr>
        <w:ind w:left="225" w:hangingChars="100" w:hanging="225"/>
      </w:pPr>
    </w:p>
    <w:p w:rsidR="00C57B7D" w:rsidRDefault="00C57B7D">
      <w:pPr>
        <w:ind w:left="225" w:hangingChars="100" w:hanging="225"/>
        <w:jc w:val="center"/>
      </w:pPr>
    </w:p>
    <w:p w:rsidR="00C57B7D" w:rsidRDefault="00C57B7D">
      <w:pPr>
        <w:ind w:left="225" w:hangingChars="100" w:hanging="225"/>
        <w:jc w:val="center"/>
      </w:pPr>
      <w:r>
        <w:rPr>
          <w:rFonts w:hint="eastAsia"/>
        </w:rPr>
        <w:t>第７章　夜間等の管理体制</w:t>
      </w:r>
    </w:p>
    <w:p w:rsidR="00C57B7D" w:rsidRDefault="00C57B7D">
      <w:pPr>
        <w:ind w:left="225" w:hangingChars="100" w:hanging="225"/>
      </w:pPr>
    </w:p>
    <w:p w:rsidR="00C57B7D" w:rsidRDefault="00C57B7D">
      <w:pPr>
        <w:ind w:left="225" w:hangingChars="100" w:hanging="225"/>
      </w:pPr>
      <w:r>
        <w:rPr>
          <w:rFonts w:hint="eastAsia"/>
        </w:rPr>
        <w:t>（隣接施設の協力）</w:t>
      </w:r>
    </w:p>
    <w:p w:rsidR="00C57B7D" w:rsidRDefault="00B70AEE" w:rsidP="00E4344A">
      <w:pPr>
        <w:ind w:left="225" w:hangingChars="100" w:hanging="225"/>
      </w:pPr>
      <w:bookmarkStart w:id="5" w:name="_Hlk220773946"/>
      <w:r>
        <w:rPr>
          <w:rFonts w:hint="eastAsia"/>
        </w:rPr>
        <w:t>第３</w:t>
      </w:r>
      <w:r w:rsidR="00CF42E4">
        <w:rPr>
          <w:rFonts w:hint="eastAsia"/>
        </w:rPr>
        <w:t>７</w:t>
      </w:r>
      <w:r w:rsidR="00C57B7D">
        <w:rPr>
          <w:rFonts w:hint="eastAsia"/>
        </w:rPr>
        <w:t>条　施設長は、利用者等の安全と緊急時に対処するため、隣接する関連施設（宿日直員常勤）の協力を</w:t>
      </w:r>
      <w:r w:rsidR="00E4344A">
        <w:rPr>
          <w:rFonts w:hint="eastAsia"/>
        </w:rPr>
        <w:t>仰ぎ、</w:t>
      </w:r>
      <w:r w:rsidR="00C57B7D">
        <w:rPr>
          <w:rFonts w:hint="eastAsia"/>
        </w:rPr>
        <w:t>常時緊急対応できるよう万全体制を講ずるものとする。</w:t>
      </w:r>
    </w:p>
    <w:p w:rsidR="00022A25" w:rsidRPr="00E4344A" w:rsidRDefault="00022A25"/>
    <w:bookmarkEnd w:id="5"/>
    <w:p w:rsidR="00C57B7D" w:rsidRDefault="00C57B7D">
      <w:pPr>
        <w:jc w:val="center"/>
      </w:pPr>
      <w:r>
        <w:rPr>
          <w:rFonts w:hint="eastAsia"/>
        </w:rPr>
        <w:t>第８章　雑　　　　則</w:t>
      </w:r>
    </w:p>
    <w:p w:rsidR="00C57B7D" w:rsidRDefault="00C57B7D"/>
    <w:p w:rsidR="00C57B7D" w:rsidRDefault="00C57B7D">
      <w:r>
        <w:rPr>
          <w:rFonts w:hint="eastAsia"/>
        </w:rPr>
        <w:t>（地域社会との連携）</w:t>
      </w:r>
    </w:p>
    <w:p w:rsidR="00C57B7D" w:rsidRDefault="00B70AEE">
      <w:pPr>
        <w:ind w:left="225" w:hangingChars="100" w:hanging="225"/>
      </w:pPr>
      <w:r>
        <w:rPr>
          <w:rFonts w:hint="eastAsia"/>
        </w:rPr>
        <w:t>第３</w:t>
      </w:r>
      <w:r w:rsidR="00CF42E4">
        <w:rPr>
          <w:rFonts w:hint="eastAsia"/>
        </w:rPr>
        <w:t>８</w:t>
      </w:r>
      <w:r w:rsidR="00C57B7D">
        <w:rPr>
          <w:rFonts w:hint="eastAsia"/>
        </w:rPr>
        <w:t>条　施設長は、常に地域社会との連携を深め、利用者が地域の一員として、自立した生きがいのある生活が営めるよう配慮しなければならない。</w:t>
      </w:r>
    </w:p>
    <w:p w:rsidR="00C57B7D" w:rsidRDefault="00C57B7D">
      <w:pPr>
        <w:ind w:left="225" w:hangingChars="100" w:hanging="225"/>
      </w:pPr>
    </w:p>
    <w:p w:rsidR="00C57B7D" w:rsidRDefault="00C57B7D">
      <w:pPr>
        <w:ind w:left="225" w:hangingChars="100" w:hanging="225"/>
      </w:pPr>
      <w:r>
        <w:rPr>
          <w:rFonts w:hint="eastAsia"/>
        </w:rPr>
        <w:t>（補　則）</w:t>
      </w:r>
    </w:p>
    <w:p w:rsidR="00C57B7D" w:rsidRDefault="00B70AEE">
      <w:pPr>
        <w:ind w:left="225" w:hangingChars="100" w:hanging="225"/>
      </w:pPr>
      <w:r>
        <w:rPr>
          <w:rFonts w:hint="eastAsia"/>
        </w:rPr>
        <w:t>第３</w:t>
      </w:r>
      <w:r w:rsidR="00CF42E4">
        <w:rPr>
          <w:rFonts w:hint="eastAsia"/>
        </w:rPr>
        <w:t>９</w:t>
      </w:r>
      <w:r w:rsidR="00C57B7D">
        <w:rPr>
          <w:rFonts w:hint="eastAsia"/>
        </w:rPr>
        <w:t>条　この規定に定めるもののほか、必要な事項は施設長が別に定めることができる。</w:t>
      </w:r>
    </w:p>
    <w:p w:rsidR="00C57B7D" w:rsidRDefault="00C57B7D" w:rsidP="008700DA">
      <w:pPr>
        <w:ind w:left="225" w:hangingChars="100" w:hanging="225"/>
      </w:pPr>
      <w:r>
        <w:rPr>
          <w:rFonts w:hint="eastAsia"/>
        </w:rPr>
        <w:lastRenderedPageBreak/>
        <w:t>２　この規定を改正、廃止しようとするときは社会福祉法人南紀白浜福祉会理事長の決裁を経るものとする。</w:t>
      </w:r>
    </w:p>
    <w:p w:rsidR="00C57B7D" w:rsidRDefault="00C57B7D">
      <w:pPr>
        <w:ind w:left="225" w:hangingChars="100" w:hanging="225"/>
      </w:pPr>
      <w:r>
        <w:rPr>
          <w:rFonts w:hint="eastAsia"/>
        </w:rPr>
        <w:t>附　則</w:t>
      </w:r>
    </w:p>
    <w:p w:rsidR="00C57B7D" w:rsidRDefault="00C57B7D">
      <w:pPr>
        <w:ind w:left="225" w:hangingChars="100" w:hanging="225"/>
      </w:pPr>
      <w:r>
        <w:rPr>
          <w:rFonts w:hint="eastAsia"/>
        </w:rPr>
        <w:t>この規定は平成</w:t>
      </w:r>
      <w:r w:rsidR="0016634F">
        <w:rPr>
          <w:rFonts w:hint="eastAsia"/>
        </w:rPr>
        <w:t>１４</w:t>
      </w:r>
      <w:r w:rsidR="009C467E">
        <w:rPr>
          <w:rFonts w:hint="eastAsia"/>
        </w:rPr>
        <w:t>年　４月２６</w:t>
      </w:r>
      <w:r>
        <w:rPr>
          <w:rFonts w:hint="eastAsia"/>
        </w:rPr>
        <w:t>日より施行する。</w:t>
      </w:r>
    </w:p>
    <w:p w:rsidR="00C57B7D" w:rsidRDefault="00BD19DF">
      <w:r>
        <w:rPr>
          <w:rFonts w:hint="eastAsia"/>
        </w:rPr>
        <w:t xml:space="preserve">この規定は平成１９年　</w:t>
      </w:r>
      <w:r w:rsidR="00FA61CD">
        <w:rPr>
          <w:rFonts w:hint="eastAsia"/>
        </w:rPr>
        <w:t>４</w:t>
      </w:r>
      <w:r>
        <w:rPr>
          <w:rFonts w:hint="eastAsia"/>
        </w:rPr>
        <w:t xml:space="preserve">月　</w:t>
      </w:r>
      <w:r w:rsidR="00FA61CD">
        <w:rPr>
          <w:rFonts w:hint="eastAsia"/>
        </w:rPr>
        <w:t>１</w:t>
      </w:r>
      <w:r>
        <w:rPr>
          <w:rFonts w:hint="eastAsia"/>
        </w:rPr>
        <w:t>日より施行する。</w:t>
      </w:r>
    </w:p>
    <w:p w:rsidR="00747FAA" w:rsidRDefault="00747FAA">
      <w:r>
        <w:rPr>
          <w:rFonts w:hint="eastAsia"/>
        </w:rPr>
        <w:t>この規定は令和　７年　９月　１日より施行する。</w:t>
      </w:r>
    </w:p>
    <w:p w:rsidR="004F183B" w:rsidRPr="004F183B" w:rsidRDefault="007E4E57">
      <w:pPr>
        <w:rPr>
          <w:b/>
          <w:bCs/>
          <w:kern w:val="0"/>
          <w:sz w:val="32"/>
        </w:rPr>
      </w:pPr>
      <w:r w:rsidRPr="00E4344A">
        <w:rPr>
          <w:rFonts w:hint="eastAsia"/>
        </w:rPr>
        <w:t>この規定は令和　８年　４月　１日より施行する。</w:t>
      </w:r>
    </w:p>
    <w:p w:rsidR="00C57B7D" w:rsidRDefault="00C57B7D">
      <w:pPr>
        <w:jc w:val="right"/>
      </w:pPr>
    </w:p>
    <w:p w:rsidR="004F183B" w:rsidRDefault="004F183B">
      <w:pPr>
        <w:jc w:val="right"/>
      </w:pPr>
    </w:p>
    <w:p w:rsidR="004F183B" w:rsidRDefault="004F183B">
      <w:pPr>
        <w:jc w:val="right"/>
      </w:pPr>
    </w:p>
    <w:p w:rsidR="004F183B" w:rsidRDefault="004F183B">
      <w:pPr>
        <w:jc w:val="right"/>
      </w:pPr>
    </w:p>
    <w:p w:rsidR="004F183B" w:rsidRDefault="004F183B">
      <w:pPr>
        <w:jc w:val="right"/>
      </w:pPr>
    </w:p>
    <w:sectPr w:rsidR="004F183B" w:rsidSect="008700DA">
      <w:footerReference w:type="even" r:id="rId7"/>
      <w:footerReference w:type="default" r:id="rId8"/>
      <w:pgSz w:w="11907" w:h="16840" w:code="9"/>
      <w:pgMar w:top="1701" w:right="1134" w:bottom="1418" w:left="851" w:header="851" w:footer="992" w:gutter="0"/>
      <w:cols w:space="425"/>
      <w:docGrid w:type="linesAndChars" w:linePitch="360" w:charSpace="3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3E7E" w:rsidRDefault="00813E7E">
      <w:r>
        <w:separator/>
      </w:r>
    </w:p>
  </w:endnote>
  <w:endnote w:type="continuationSeparator" w:id="0">
    <w:p w:rsidR="00813E7E" w:rsidRDefault="0081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467E" w:rsidRDefault="009C467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C467E" w:rsidRDefault="009C46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467E" w:rsidRDefault="009C467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D0258">
      <w:rPr>
        <w:rStyle w:val="a4"/>
        <w:noProof/>
      </w:rPr>
      <w:t>7</w:t>
    </w:r>
    <w:r>
      <w:rPr>
        <w:rStyle w:val="a4"/>
      </w:rPr>
      <w:fldChar w:fldCharType="end"/>
    </w:r>
  </w:p>
  <w:p w:rsidR="009C467E" w:rsidRDefault="009C46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3E7E" w:rsidRDefault="00813E7E">
      <w:r>
        <w:separator/>
      </w:r>
    </w:p>
  </w:footnote>
  <w:footnote w:type="continuationSeparator" w:id="0">
    <w:p w:rsidR="00813E7E" w:rsidRDefault="00813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76679"/>
    <w:multiLevelType w:val="hybridMultilevel"/>
    <w:tmpl w:val="BC661B8C"/>
    <w:lvl w:ilvl="0" w:tplc="BDECB42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7CA5A10"/>
    <w:multiLevelType w:val="hybridMultilevel"/>
    <w:tmpl w:val="8174DA48"/>
    <w:lvl w:ilvl="0" w:tplc="E2265E08">
      <w:start w:val="2"/>
      <w:numFmt w:val="decimalFullWidth"/>
      <w:lvlText w:val="第%1章"/>
      <w:lvlJc w:val="left"/>
      <w:pPr>
        <w:tabs>
          <w:tab w:val="num" w:pos="900"/>
        </w:tabs>
        <w:ind w:left="900" w:hanging="900"/>
      </w:pPr>
      <w:rPr>
        <w:rFonts w:hint="eastAsia"/>
      </w:rPr>
    </w:lvl>
    <w:lvl w:ilvl="1" w:tplc="851ABF26">
      <w:start w:val="6"/>
      <w:numFmt w:val="decimalFullWidth"/>
      <w:lvlText w:val="第%2条"/>
      <w:lvlJc w:val="left"/>
      <w:pPr>
        <w:tabs>
          <w:tab w:val="num" w:pos="1320"/>
        </w:tabs>
        <w:ind w:left="1320" w:hanging="90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6C72505"/>
    <w:multiLevelType w:val="hybridMultilevel"/>
    <w:tmpl w:val="682A9A00"/>
    <w:lvl w:ilvl="0" w:tplc="08CCF592">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267307A"/>
    <w:multiLevelType w:val="hybridMultilevel"/>
    <w:tmpl w:val="24866EEC"/>
    <w:lvl w:ilvl="0" w:tplc="BF7C6AB6">
      <w:start w:val="1"/>
      <w:numFmt w:val="japaneseCounting"/>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2BD1B9A"/>
    <w:multiLevelType w:val="hybridMultilevel"/>
    <w:tmpl w:val="74FC503C"/>
    <w:lvl w:ilvl="0" w:tplc="429E18DE">
      <w:start w:val="4"/>
      <w:numFmt w:val="decimalFullWidth"/>
      <w:lvlText w:val="（%1）"/>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B9"/>
    <w:rsid w:val="000149A9"/>
    <w:rsid w:val="00022A25"/>
    <w:rsid w:val="00060439"/>
    <w:rsid w:val="000B73B2"/>
    <w:rsid w:val="0015317D"/>
    <w:rsid w:val="0016634F"/>
    <w:rsid w:val="001A42F2"/>
    <w:rsid w:val="001C3620"/>
    <w:rsid w:val="001D443C"/>
    <w:rsid w:val="001E125A"/>
    <w:rsid w:val="00201A12"/>
    <w:rsid w:val="00264B23"/>
    <w:rsid w:val="002D0258"/>
    <w:rsid w:val="003C3FF2"/>
    <w:rsid w:val="003D1B36"/>
    <w:rsid w:val="004147D0"/>
    <w:rsid w:val="004F183B"/>
    <w:rsid w:val="00546FCD"/>
    <w:rsid w:val="005D3892"/>
    <w:rsid w:val="00664484"/>
    <w:rsid w:val="00747FAA"/>
    <w:rsid w:val="00782E8B"/>
    <w:rsid w:val="007A395D"/>
    <w:rsid w:val="007E4E57"/>
    <w:rsid w:val="007F6D0D"/>
    <w:rsid w:val="00800E75"/>
    <w:rsid w:val="00813E7E"/>
    <w:rsid w:val="008175B9"/>
    <w:rsid w:val="00845C20"/>
    <w:rsid w:val="008700DA"/>
    <w:rsid w:val="008861A4"/>
    <w:rsid w:val="009071C1"/>
    <w:rsid w:val="00941D68"/>
    <w:rsid w:val="00966EF5"/>
    <w:rsid w:val="00995F0D"/>
    <w:rsid w:val="00996242"/>
    <w:rsid w:val="009C467E"/>
    <w:rsid w:val="009F76BA"/>
    <w:rsid w:val="00A06DB4"/>
    <w:rsid w:val="00A13EA5"/>
    <w:rsid w:val="00A91D7C"/>
    <w:rsid w:val="00B24DC1"/>
    <w:rsid w:val="00B70AEE"/>
    <w:rsid w:val="00BD19DF"/>
    <w:rsid w:val="00C57B7D"/>
    <w:rsid w:val="00C73492"/>
    <w:rsid w:val="00CF42E4"/>
    <w:rsid w:val="00D06762"/>
    <w:rsid w:val="00DA046F"/>
    <w:rsid w:val="00E4344A"/>
    <w:rsid w:val="00EA0B24"/>
    <w:rsid w:val="00ED1628"/>
    <w:rsid w:val="00EE3422"/>
    <w:rsid w:val="00F47188"/>
    <w:rsid w:val="00F7436E"/>
    <w:rsid w:val="00FA61CD"/>
    <w:rsid w:val="00FF1C68"/>
    <w:rsid w:val="00FF5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B57F3"/>
  <w15:chartTrackingRefBased/>
  <w15:docId w15:val="{78E026EB-8B66-4ECC-857D-CCFE2D12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link w:val="a7"/>
    <w:rsid w:val="00C73492"/>
    <w:rPr>
      <w:rFonts w:ascii="游ゴシック Light" w:eastAsia="游ゴシック Light" w:hAnsi="游ゴシック Light"/>
      <w:sz w:val="18"/>
      <w:szCs w:val="18"/>
    </w:rPr>
  </w:style>
  <w:style w:type="character" w:customStyle="1" w:styleId="a7">
    <w:name w:val="吹き出し (文字)"/>
    <w:link w:val="a6"/>
    <w:rsid w:val="00C73492"/>
    <w:rPr>
      <w:rFonts w:ascii="游ゴシック Light" w:eastAsia="游ゴシック Light" w:hAnsi="游ゴシック Light" w:cs="Times New Roman"/>
      <w:kern w:val="2"/>
      <w:sz w:val="18"/>
      <w:szCs w:val="18"/>
    </w:rPr>
  </w:style>
  <w:style w:type="paragraph" w:styleId="a8">
    <w:name w:val="List Paragraph"/>
    <w:basedOn w:val="a"/>
    <w:uiPriority w:val="34"/>
    <w:qFormat/>
    <w:rsid w:val="00F471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684</Words>
  <Characters>3900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ケアハウス南紀管理規定</vt:lpstr>
      <vt:lpstr>ケアハウス南紀管理規定</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ケアハウス南紀管理規定</dc:title>
  <dc:subject/>
  <dc:creator>ケアハウス南紀</dc:creator>
  <cp:keywords/>
  <dc:description/>
  <cp:lastModifiedBy>user</cp:lastModifiedBy>
  <cp:revision>11</cp:revision>
  <cp:lastPrinted>2026-03-18T02:47:00Z</cp:lastPrinted>
  <dcterms:created xsi:type="dcterms:W3CDTF">2026-01-11T00:59:00Z</dcterms:created>
  <dcterms:modified xsi:type="dcterms:W3CDTF">2026-03-18T02:47:00Z</dcterms:modified>
</cp:coreProperties>
</file>